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04" w:rsidRPr="003701C1" w:rsidRDefault="00654004">
      <w:pPr>
        <w:rPr>
          <w:lang w:val="ru-RU"/>
        </w:rPr>
        <w:sectPr w:rsidR="00654004" w:rsidRPr="003701C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3268298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38989" cy="8587740"/>
            <wp:effectExtent l="0" t="0" r="0" b="0"/>
            <wp:docPr id="1" name="Рисунок 1" descr="D:\скан\литер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\литер чт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85169" w:rsidRPr="003C5D11" w:rsidRDefault="009A4E62" w:rsidP="003701C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13268299"/>
      <w:bookmarkEnd w:id="0"/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85169" w:rsidRPr="003C5D11" w:rsidRDefault="00185169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85169" w:rsidRPr="003C5D11" w:rsidRDefault="00185169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185169" w:rsidRPr="003C5D11" w:rsidRDefault="00185169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3C5D11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185169" w:rsidRPr="003C5D11" w:rsidRDefault="009A4E62">
      <w:pPr>
        <w:spacing w:after="0" w:line="264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185169" w:rsidRPr="003C5D11" w:rsidRDefault="00185169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185169" w:rsidRPr="003C5D11" w:rsidRDefault="009A4E6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85169" w:rsidRPr="003C5D11" w:rsidRDefault="009A4E6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185169" w:rsidRPr="003C5D11" w:rsidRDefault="009A4E6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85169" w:rsidRPr="003C5D11" w:rsidRDefault="009A4E6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85169" w:rsidRPr="003C5D11" w:rsidRDefault="009A4E6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85169" w:rsidRPr="003C5D11" w:rsidRDefault="009A4E62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185169" w:rsidRPr="003C5D11" w:rsidRDefault="009A4E62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</w:rPr>
        <w:t xml:space="preserve"> решения учебных задач.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C5D11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85169" w:rsidRPr="003C5D11" w:rsidRDefault="009A4E62">
      <w:pPr>
        <w:spacing w:after="0" w:line="264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185169" w:rsidRPr="003C5D11" w:rsidRDefault="00185169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85169" w:rsidRPr="003C5D11" w:rsidRDefault="00C058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литературное чтение </w:t>
      </w:r>
      <w:r w:rsidR="009A4E62"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9A4E62" w:rsidRPr="003C5D11">
        <w:rPr>
          <w:rFonts w:ascii="Times New Roman" w:hAnsi="Times New Roman"/>
          <w:color w:val="000000"/>
          <w:sz w:val="24"/>
          <w:szCs w:val="24"/>
          <w:lang w:val="ru-RU"/>
        </w:rPr>
        <w:t>кла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ссе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отводится </w:t>
      </w:r>
      <w:r w:rsidR="009A4E62"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2-4 классах по 136 часов (4 часа в неделю в каждом классе).</w:t>
      </w:r>
    </w:p>
    <w:p w:rsidR="00185169" w:rsidRPr="003C5D11" w:rsidRDefault="00185169">
      <w:pPr>
        <w:rPr>
          <w:sz w:val="24"/>
          <w:szCs w:val="24"/>
          <w:lang w:val="ru-RU"/>
        </w:rPr>
        <w:sectPr w:rsidR="00185169" w:rsidRPr="003C5D11">
          <w:pgSz w:w="11906" w:h="16383"/>
          <w:pgMar w:top="1134" w:right="850" w:bottom="1134" w:left="1701" w:header="720" w:footer="720" w:gutter="0"/>
          <w:cols w:space="720"/>
        </w:sectPr>
      </w:pPr>
    </w:p>
    <w:p w:rsidR="00185169" w:rsidRPr="003C5D11" w:rsidRDefault="009A4E62" w:rsidP="00E51D9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13268297"/>
      <w:bookmarkEnd w:id="2"/>
      <w:r w:rsidRPr="003C5D11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85169" w:rsidRPr="003C5D11" w:rsidRDefault="009A4E62" w:rsidP="00E51D9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О нашей Родине.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4" w:name="eb176ee2-af43-40d4-a1ee-b090419c117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4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5" w:name="133f36d8-58eb-4703-aa32-18eef51ef65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5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‌).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6" w:name="60d4b361-5c35-450d-9ed8-60410acf6db4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6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 малых жанров фольклора (потешки,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7" w:name="d90ce49e-f5c7-4bfc-ba4a-92feb4e54a52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произведения) и другие.</w:t>
      </w:r>
      <w:bookmarkEnd w:id="7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Звуки и краски родной природы в разные времена года.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8" w:name="a9441494-befb-474c-980d-17418cebb9a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(по выбору, не менее пяти авторов)</w:t>
      </w:r>
      <w:bookmarkEnd w:id="8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 Эстетическое восприятие явлений природы (звуки, краски времён года).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9" w:name="9e6d0f8b-b9cc-4a5a-96f8-fa217be0cdd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‌) и музыкальных произведениях (например, произведения П. И. Чайковского, А. Вивальди ‌</w:t>
      </w:r>
      <w:bookmarkStart w:id="10" w:name="e5c2f998-10e7-44fc-bdda-dfec1693f887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‌).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Обсыпается наш сад…», М.М. Пришвин «Осеннее утро», Г.А. Скребицкий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1" w:name="2d1b25dd-7e61-4fc3-9b40-52f6c7be69e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1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О детях и дружбе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2" w:name="6412d18c-a4c6-4681-9757-e9608467f10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2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‌). Отражение в произведениях нравственно-этических понятий: дружба, терпение, уважение, помощь друг другу. Главная мысль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произведения. Герой произведения (введение понятия «главный герой»), его характеристика (портрет), оценка поступков.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‌</w:t>
      </w:r>
      <w:bookmarkStart w:id="13" w:name="6d735cba-503d-4ed1-a53f-5468e4a27f01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Мир сказок.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4" w:name="3f36f3cc-f68d-481c-9f68-8a09ab5407f1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4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О братьях наших меньших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Дружба людей и животных – тема литературы (произведения Е. И. Чарушина, В. В. Бианки, С. В. Михалкова, Б. С. Житкова, М. М. Пришвина ‌</w:t>
      </w:r>
      <w:bookmarkStart w:id="15" w:name="dd853ef0-68f9-4441-80c5-be39b469ea42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5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щенок» ‌</w:t>
      </w:r>
      <w:bookmarkStart w:id="16" w:name="305fc3fd-0d75-43c6-b5e8-b77dae86586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6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 </w:t>
      </w:r>
      <w:proofErr w:type="gramStart"/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наших</w:t>
      </w:r>
      <w:proofErr w:type="gramEnd"/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близких, о семье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17" w:name="8497a925-adbe-4600-9382-168da4c3c80b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(по выбору)</w:t>
      </w:r>
      <w:bookmarkEnd w:id="17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‌</w:t>
      </w:r>
      <w:bookmarkStart w:id="18" w:name="c4dddd01-51be-4cab-bffc-20489de7184c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18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. Круг чтения: литературная (авторская) сказка ‌</w:t>
      </w:r>
      <w:bookmarkStart w:id="19" w:name="0c3ae019-4704-47be-8c05-88069337bebf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1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‌: зарубежные писатели-сказочники (Ш. Перро, Х.-К. Андерсен ‌</w:t>
      </w:r>
      <w:bookmarkStart w:id="20" w:name="0e95da97-7b05-41cd-84b7-0db56826c5ee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1" w:name="63220a7a-3056-4cb7-8b8f-8dfa3716a258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1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Библиографическая культура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(работа с детской книгой и справочной литературой)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85169" w:rsidRPr="003C5D11" w:rsidRDefault="009A4E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85169" w:rsidRPr="003C5D11" w:rsidRDefault="009A4E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185169" w:rsidRPr="003C5D11" w:rsidRDefault="009A4E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 родной природе, о детях, о животных, о семье, о чудесах и превращениях),</w:t>
      </w:r>
    </w:p>
    <w:p w:rsidR="00185169" w:rsidRPr="003C5D11" w:rsidRDefault="009A4E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185169" w:rsidRPr="003C5D11" w:rsidRDefault="009A4E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литературная), рассказ, басня, стихотворение);</w:t>
      </w:r>
      <w:proofErr w:type="gramEnd"/>
    </w:p>
    <w:p w:rsidR="00185169" w:rsidRPr="003C5D11" w:rsidRDefault="009A4E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185169" w:rsidRPr="003C5D11" w:rsidRDefault="009A4E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кст ск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185169" w:rsidRPr="003C5D11" w:rsidRDefault="009A4E6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кст ст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85169" w:rsidRPr="003C5D11" w:rsidRDefault="009A4E62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иллюстрации с текстом произведения;</w:t>
      </w:r>
    </w:p>
    <w:p w:rsidR="00185169" w:rsidRPr="003C5D11" w:rsidRDefault="009A4E62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185169" w:rsidRPr="003C5D11" w:rsidRDefault="009A4E62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185169" w:rsidRPr="003C5D11" w:rsidRDefault="009A4E62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пользоваться словарями для уточнения значения незнакомого слова.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способствуют формированию умений:</w:t>
      </w:r>
    </w:p>
    <w:p w:rsidR="00185169" w:rsidRPr="003C5D11" w:rsidRDefault="009A4E6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185169" w:rsidRPr="003C5D11" w:rsidRDefault="009A4E6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на заданную тему;</w:t>
      </w:r>
    </w:p>
    <w:p w:rsidR="00185169" w:rsidRPr="003C5D11" w:rsidRDefault="009A4E6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подробно и выборочно прочитанное произведение;</w:t>
      </w:r>
    </w:p>
    <w:p w:rsidR="00185169" w:rsidRPr="003C5D11" w:rsidRDefault="009A4E6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185169" w:rsidRPr="003C5D11" w:rsidRDefault="009A4E6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описывать (устно) картины природы;</w:t>
      </w:r>
    </w:p>
    <w:p w:rsidR="00185169" w:rsidRPr="003C5D11" w:rsidRDefault="009A4E6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загадки, рассказы, небольшие сказки;</w:t>
      </w:r>
    </w:p>
    <w:p w:rsidR="00185169" w:rsidRPr="003C5D11" w:rsidRDefault="009A4E6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инсценировках и драматизации отрывков из художественных произведений.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185169" w:rsidRPr="003C5D11" w:rsidRDefault="009A4E6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185169" w:rsidRPr="003C5D11" w:rsidRDefault="009A4E6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удерживать в памяти последовательность событий прослушанного (прочитанного) текста;</w:t>
      </w:r>
    </w:p>
    <w:p w:rsidR="00185169" w:rsidRPr="003C5D11" w:rsidRDefault="009A4E6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выполнение поставленной учебной задачи при чтении</w:t>
      </w:r>
    </w:p>
    <w:p w:rsidR="00185169" w:rsidRPr="003C5D11" w:rsidRDefault="009A4E6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(слушании) произведения;</w:t>
      </w:r>
    </w:p>
    <w:p w:rsidR="00185169" w:rsidRPr="003C5D11" w:rsidRDefault="009A4E6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проверять (по образцу) выполнение поставленной учебной задачи.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185169" w:rsidRPr="003C5D11" w:rsidRDefault="009A4E6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деятельности;</w:t>
      </w:r>
    </w:p>
    <w:p w:rsidR="00185169" w:rsidRPr="003C5D11" w:rsidRDefault="009A4E6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 w:rsidP="00E51D98">
      <w:pPr>
        <w:spacing w:after="0" w:line="264" w:lineRule="auto"/>
        <w:jc w:val="center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22" w:name="e723ba6f-ad13-4eb9-88fb-092822236b1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2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23" w:name="127f14ef-247e-4055-acfd-bc40c4be0ca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2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произведения малых жанров фольклора, народные сказки ‌</w:t>
      </w:r>
      <w:bookmarkStart w:id="24" w:name="13ed692d-f68b-4ab7-9394-065d0e010e2b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24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‌, сказки народов России ‌</w:t>
      </w:r>
      <w:bookmarkStart w:id="25" w:name="88e382a1-4742-44f3-be40-3355538b7bf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25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26" w:name="65d9a5fc-cfbc-4c38-8800-4fae49f12f66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26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27" w:name="d4959437-1f52-4e04-ad5c-5e5962b220a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27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И. А. Крылова.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басне как лиро-эпическом жанре. Круг чтения: басни на примере произведений И. А. Крылова, И. И. Хемницера, Л. Н. Толстого, С. В. Михалкова. Басни стихотворные и прозаические ‌</w:t>
      </w:r>
      <w:bookmarkStart w:id="28" w:name="f6b74d8a-3a68-456b-9560-c1d56f3a770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28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Крылов И.А. «Стрекоза и муравей», «Квартет», И.И. Хемницер «Стрекоза», Л.Н. Толстой «Стрекоза и муравьи» ‌</w:t>
      </w:r>
      <w:bookmarkStart w:id="29" w:name="fb9c6b46-90e6-44d3-98e5-d86df8a78f7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2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Круг чтения: лирические произведения М. Ю. Лермонтова ‌</w:t>
      </w:r>
      <w:bookmarkStart w:id="30" w:name="8753b9aa-1497-4d8a-9925-78a7378ffdc6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3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31" w:name="a3acb784-465c-47f9-a1a9-55fd03aefdd7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1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‌</w:t>
      </w:r>
      <w:bookmarkStart w:id="32" w:name="c485f24c-ccf6-4a4b-a332-12b0e9bda1ee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(две-три по выбору)</w:t>
      </w:r>
      <w:bookmarkEnd w:id="32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33" w:name="b696e61f-1fed-496e-b40a-891403c8acb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3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34" w:name="bf3989dc-2faf-4749-85de-63cc4f5b6c7f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4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3C5D11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Start"/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Х–</w:t>
      </w:r>
      <w:proofErr w:type="gramEnd"/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ХХ веков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35" w:name="05556173-ef49-42c0-b650-76e818c52f7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35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36" w:name="10df2cc6-7eaf-452a-be27-c403590473e7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36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r w:rsidRPr="003C5D11">
        <w:rPr>
          <w:rFonts w:ascii="Times New Roman" w:hAnsi="Times New Roman"/>
          <w:color w:val="000000"/>
          <w:sz w:val="24"/>
          <w:szCs w:val="24"/>
        </w:rPr>
        <w:t xml:space="preserve">Темы стихотворных произведений, герой лирического произведения.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Авторские приёмы создания художественного образа в лирике.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Репродукция картины как иллюстрация к лирическому произведению.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3C5D11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37" w:name="81524b2d-8972-479d-bbde-dc24af398f71"/>
      <w:r w:rsidRPr="003C5D11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37"/>
      <w:r w:rsidRPr="003C5D11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Творчество Л. Н. Толстого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. Круг чтения ‌</w:t>
      </w:r>
      <w:bookmarkStart w:id="38" w:name="8bd46c4b-5995-4a73-9b20-d9c86c3c5312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38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39" w:name="7dfac43d-95d1-4f1a-9ef0-dd2e363e5574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40" w:name="6b7a4d8f-0c10-4499-8b29-96f96637440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авторов)</w:t>
      </w:r>
      <w:bookmarkEnd w:id="4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41" w:name="2404cae9-2aea-4be9-9c14-d1f2464ae947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41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В.П. Астафьев «Капалуха», М.М. Пришвин «Выскочка», С.А. Есенин «Лебёдушка» </w:t>
      </w:r>
      <w:r w:rsidRPr="003C5D11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42" w:name="32f573be-918d-43d1-9ae6-41e22d8f0125"/>
      <w:r w:rsidRPr="003C5D11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42"/>
      <w:r w:rsidRPr="003C5D11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взрослыми и сверстниками ‌</w:t>
      </w:r>
      <w:bookmarkStart w:id="43" w:name="af055e7a-930d-4d71-860c-0ef134e8808b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4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‌: А. П. Чехова, Н. Г. Гарина-Михайловского, М.М. Зощенко, К.Г.Паустовский, ‌</w:t>
      </w:r>
      <w:bookmarkStart w:id="44" w:name="7725f3ac-90cc-4ff9-a933-5f2500765865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44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45" w:name="b11b7b7c-b734-4b90-8e59-61db21edb4cb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(1-2 рассказа из цикла)</w:t>
      </w:r>
      <w:bookmarkEnd w:id="45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46" w:name="37501a53-492c-457b-bba5-1c42b6cc6631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</w:t>
      </w:r>
      <w:bookmarkEnd w:id="46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47" w:name="75d9e905-0ed8-4b64-8f23-d12494003dd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47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48" w:name="861c58cd-2b62-48ca-aee2-cbc0aff1d66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М. М. Зощенко, В. В. Голявкина</w:t>
      </w:r>
      <w:bookmarkEnd w:id="48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‌</w:t>
      </w:r>
      <w:bookmarkStart w:id="49" w:name="3833d43d-9952-42a0-80a6-c982261f81f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 по выбору)</w:t>
      </w:r>
      <w:bookmarkEnd w:id="49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50" w:name="6717adc8-7d22-4c8b-8e0f-ca68d49678b4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50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51" w:name="0570ee0c-c095-4bdf-be12-0c3444ad3bbe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51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‌. Приключенческая литература: произведения Дж. Свифта, Марка Твена.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52" w:name="7eaefd21-9d80-4380-a4c5-7fbfbc886408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52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иллюстративный материал. Очерк как повествование о реальном событии.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источниками периодической печати.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85169" w:rsidRPr="003C5D11" w:rsidRDefault="009A4E6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85169" w:rsidRPr="003C5D11" w:rsidRDefault="009A4E6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185169" w:rsidRPr="003C5D11" w:rsidRDefault="009A4E6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185169" w:rsidRPr="003C5D11" w:rsidRDefault="009A4E6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185169" w:rsidRPr="003C5D11" w:rsidRDefault="009A4E6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185169" w:rsidRPr="003C5D11" w:rsidRDefault="009A4E6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185169" w:rsidRPr="003C5D11" w:rsidRDefault="009A4E6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185169" w:rsidRPr="003C5D11" w:rsidRDefault="009A4E6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сочинять небольшие тексты повествовательного и описательного характера по наблюдениям, на заданную тему.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Регулятивные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способствуют формированию умений:</w:t>
      </w:r>
    </w:p>
    <w:p w:rsidR="00185169" w:rsidRPr="003C5D11" w:rsidRDefault="009A4E62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185169" w:rsidRPr="003C5D11" w:rsidRDefault="009A4E62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185169" w:rsidRPr="003C5D11" w:rsidRDefault="009A4E62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185169" w:rsidRPr="003C5D11" w:rsidRDefault="009A4E62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185169" w:rsidRPr="003C5D11" w:rsidRDefault="009A4E6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театрализованной деятельности: инсценировании и драматизации (читать по ролям, разыгрывать сценки);</w:t>
      </w:r>
    </w:p>
    <w:p w:rsidR="00185169" w:rsidRPr="003C5D11" w:rsidRDefault="009A4E6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соблюдать правила взаимодействия;</w:t>
      </w:r>
    </w:p>
    <w:p w:rsidR="00185169" w:rsidRPr="003C5D11" w:rsidRDefault="009A4E6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53" w:name="_ftn1"/>
    <w:p w:rsidR="00185169" w:rsidRPr="003C5D11" w:rsidRDefault="009A4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11">
        <w:rPr>
          <w:sz w:val="24"/>
          <w:szCs w:val="24"/>
        </w:rPr>
        <w:fldChar w:fldCharType="begin"/>
      </w:r>
      <w:r w:rsidRPr="003C5D11">
        <w:rPr>
          <w:sz w:val="24"/>
          <w:szCs w:val="24"/>
          <w:lang w:val="ru-RU"/>
        </w:rPr>
        <w:instrText xml:space="preserve"> </w:instrText>
      </w:r>
      <w:r w:rsidRPr="003C5D11">
        <w:rPr>
          <w:sz w:val="24"/>
          <w:szCs w:val="24"/>
        </w:rPr>
        <w:instrText>HYPERLINK</w:instrText>
      </w:r>
      <w:r w:rsidRPr="003C5D11">
        <w:rPr>
          <w:sz w:val="24"/>
          <w:szCs w:val="24"/>
          <w:lang w:val="ru-RU"/>
        </w:rPr>
        <w:instrText xml:space="preserve"> \</w:instrText>
      </w:r>
      <w:r w:rsidRPr="003C5D11">
        <w:rPr>
          <w:sz w:val="24"/>
          <w:szCs w:val="24"/>
        </w:rPr>
        <w:instrText>l</w:instrText>
      </w:r>
      <w:r w:rsidRPr="003C5D11">
        <w:rPr>
          <w:sz w:val="24"/>
          <w:szCs w:val="24"/>
          <w:lang w:val="ru-RU"/>
        </w:rPr>
        <w:instrText xml:space="preserve"> "_</w:instrText>
      </w:r>
      <w:r w:rsidRPr="003C5D11">
        <w:rPr>
          <w:sz w:val="24"/>
          <w:szCs w:val="24"/>
        </w:rPr>
        <w:instrText>ftnref</w:instrText>
      </w:r>
      <w:r w:rsidRPr="003C5D11">
        <w:rPr>
          <w:sz w:val="24"/>
          <w:szCs w:val="24"/>
          <w:lang w:val="ru-RU"/>
        </w:rPr>
        <w:instrText>1" \</w:instrText>
      </w:r>
      <w:r w:rsidRPr="003C5D11">
        <w:rPr>
          <w:sz w:val="24"/>
          <w:szCs w:val="24"/>
        </w:rPr>
        <w:instrText>h</w:instrText>
      </w:r>
      <w:r w:rsidRPr="003C5D11">
        <w:rPr>
          <w:sz w:val="24"/>
          <w:szCs w:val="24"/>
          <w:lang w:val="ru-RU"/>
        </w:rPr>
        <w:instrText xml:space="preserve"> </w:instrText>
      </w:r>
      <w:r w:rsidRPr="003C5D11">
        <w:rPr>
          <w:sz w:val="24"/>
          <w:szCs w:val="24"/>
        </w:rPr>
        <w:fldChar w:fldCharType="separate"/>
      </w:r>
      <w:r w:rsidRPr="003C5D11">
        <w:rPr>
          <w:rFonts w:ascii="Times New Roman" w:hAnsi="Times New Roman"/>
          <w:color w:val="0000FF"/>
          <w:sz w:val="24"/>
          <w:szCs w:val="24"/>
          <w:lang w:val="ru-RU"/>
        </w:rPr>
        <w:t>[1]</w:t>
      </w:r>
      <w:r w:rsidRPr="003C5D11">
        <w:rPr>
          <w:rFonts w:ascii="Times New Roman" w:hAnsi="Times New Roman"/>
          <w:color w:val="0000FF"/>
          <w:sz w:val="24"/>
          <w:szCs w:val="24"/>
        </w:rPr>
        <w:fldChar w:fldCharType="end"/>
      </w:r>
      <w:bookmarkEnd w:id="53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185169" w:rsidRPr="003C5D11" w:rsidRDefault="00185169">
      <w:pPr>
        <w:rPr>
          <w:sz w:val="24"/>
          <w:szCs w:val="24"/>
          <w:lang w:val="ru-RU"/>
        </w:rPr>
        <w:sectPr w:rsidR="00185169" w:rsidRPr="003C5D11">
          <w:pgSz w:w="11906" w:h="16383"/>
          <w:pgMar w:top="1134" w:right="850" w:bottom="1134" w:left="1701" w:header="720" w:footer="720" w:gutter="0"/>
          <w:cols w:space="720"/>
        </w:sectPr>
      </w:pPr>
    </w:p>
    <w:p w:rsidR="00185169" w:rsidRPr="003C5D11" w:rsidRDefault="009A4E62" w:rsidP="003C5D1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4" w:name="block-13268301"/>
      <w:bookmarkEnd w:id="3"/>
      <w:r w:rsidRPr="003C5D11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3C5D11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Из</w:t>
      </w:r>
      <w:r w:rsidR="00E51D98" w:rsidRPr="003C5D11">
        <w:rPr>
          <w:rFonts w:ascii="Times New Roman" w:hAnsi="Times New Roman"/>
          <w:color w:val="000000"/>
          <w:sz w:val="24"/>
          <w:szCs w:val="24"/>
          <w:lang w:val="ru-RU"/>
        </w:rPr>
        <w:t>учение литературного чтения в 2,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4 классах направлено на достижение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185169" w:rsidRPr="003C5D11" w:rsidRDefault="009A4E6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85169" w:rsidRPr="003C5D11" w:rsidRDefault="009A4E6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185169" w:rsidRPr="003C5D11" w:rsidRDefault="009A4E6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185169" w:rsidRPr="003C5D11" w:rsidRDefault="009A4E6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185169" w:rsidRPr="003C5D11" w:rsidRDefault="009A4E6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85169" w:rsidRPr="003C5D11" w:rsidRDefault="009A4E6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85169" w:rsidRPr="003C5D11" w:rsidRDefault="009A4E6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185169" w:rsidRPr="003C5D11" w:rsidRDefault="009A4E6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85169" w:rsidRPr="003C5D11" w:rsidRDefault="009A4E6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185169" w:rsidRPr="003C5D11" w:rsidRDefault="009A4E6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:rsidR="00185169" w:rsidRPr="003C5D11" w:rsidRDefault="009A4E62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:rsidR="00185169" w:rsidRPr="003C5D11" w:rsidRDefault="009A4E62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185169" w:rsidRPr="003C5D11" w:rsidRDefault="009A4E62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185169" w:rsidRPr="003C5D11" w:rsidRDefault="009A4E6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85169" w:rsidRPr="003C5D11" w:rsidRDefault="009A4E6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185169" w:rsidRPr="003C5D11" w:rsidRDefault="009A4E62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C5D11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gramEnd"/>
      <w:r w:rsidRPr="003C5D11">
        <w:rPr>
          <w:rFonts w:ascii="Times New Roman" w:hAnsi="Times New Roman"/>
          <w:i/>
          <w:color w:val="000000"/>
          <w:sz w:val="24"/>
          <w:szCs w:val="24"/>
        </w:rPr>
        <w:t xml:space="preserve"> логические действия:</w:t>
      </w:r>
    </w:p>
    <w:p w:rsidR="00185169" w:rsidRPr="003C5D11" w:rsidRDefault="009A4E6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85169" w:rsidRPr="003C5D11" w:rsidRDefault="009A4E6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185169" w:rsidRPr="003C5D11" w:rsidRDefault="009A4E6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85169" w:rsidRPr="003C5D11" w:rsidRDefault="009A4E6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85169" w:rsidRPr="003C5D11" w:rsidRDefault="009A4E6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85169" w:rsidRPr="003C5D11" w:rsidRDefault="009A4E62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C5D11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gramEnd"/>
      <w:r w:rsidRPr="003C5D11">
        <w:rPr>
          <w:rFonts w:ascii="Times New Roman" w:hAnsi="Times New Roman"/>
          <w:i/>
          <w:color w:val="000000"/>
          <w:sz w:val="24"/>
          <w:szCs w:val="24"/>
        </w:rPr>
        <w:t xml:space="preserve"> исследовательские действия:</w:t>
      </w:r>
    </w:p>
    <w:p w:rsidR="00185169" w:rsidRPr="003C5D11" w:rsidRDefault="009A4E6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85169" w:rsidRPr="003C5D11" w:rsidRDefault="009A4E6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185169" w:rsidRPr="003C5D11" w:rsidRDefault="009A4E6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185169" w:rsidRPr="003C5D11" w:rsidRDefault="009A4E6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85169" w:rsidRPr="003C5D11" w:rsidRDefault="009A4E6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185169" w:rsidRPr="003C5D11" w:rsidRDefault="009A4E62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C5D11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gramEnd"/>
      <w:r w:rsidRPr="003C5D11">
        <w:rPr>
          <w:rFonts w:ascii="Times New Roman" w:hAnsi="Times New Roman"/>
          <w:i/>
          <w:color w:val="000000"/>
          <w:sz w:val="24"/>
          <w:szCs w:val="24"/>
        </w:rPr>
        <w:t xml:space="preserve"> с информацией:</w:t>
      </w:r>
    </w:p>
    <w:p w:rsidR="00185169" w:rsidRPr="003C5D11" w:rsidRDefault="009A4E6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185169" w:rsidRPr="003C5D11" w:rsidRDefault="009A4E6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85169" w:rsidRPr="003C5D11" w:rsidRDefault="009A4E6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85169" w:rsidRPr="003C5D11" w:rsidRDefault="009A4E6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85169" w:rsidRPr="003C5D11" w:rsidRDefault="009A4E6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85169" w:rsidRPr="003C5D11" w:rsidRDefault="009A4E62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C5D11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</w:rPr>
        <w:t>:</w:t>
      </w:r>
    </w:p>
    <w:p w:rsidR="00185169" w:rsidRPr="003C5D11" w:rsidRDefault="009A4E6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85169" w:rsidRPr="003C5D11" w:rsidRDefault="009A4E6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85169" w:rsidRPr="003C5D11" w:rsidRDefault="009A4E6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85169" w:rsidRPr="003C5D11" w:rsidRDefault="009A4E6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185169" w:rsidRPr="003C5D11" w:rsidRDefault="009A4E6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85169" w:rsidRPr="003C5D11" w:rsidRDefault="009A4E6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185169" w:rsidRPr="003C5D11" w:rsidRDefault="009A4E6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185169" w:rsidRPr="003C5D11" w:rsidRDefault="009A4E62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C5D11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</w:rPr>
        <w:t>:</w:t>
      </w:r>
    </w:p>
    <w:p w:rsidR="00185169" w:rsidRPr="003C5D11" w:rsidRDefault="009A4E62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85169" w:rsidRPr="003C5D11" w:rsidRDefault="009A4E62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C5D11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</w:rPr>
        <w:t>:</w:t>
      </w:r>
    </w:p>
    <w:p w:rsidR="00185169" w:rsidRPr="003C5D11" w:rsidRDefault="009A4E62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185169" w:rsidRPr="003C5D11" w:rsidRDefault="009A4E62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185169" w:rsidRPr="003C5D11" w:rsidRDefault="009A4E62">
      <w:pPr>
        <w:spacing w:after="0" w:line="264" w:lineRule="auto"/>
        <w:ind w:left="120"/>
        <w:jc w:val="both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:rsidR="00185169" w:rsidRPr="003C5D11" w:rsidRDefault="009A4E6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85169" w:rsidRPr="003C5D11" w:rsidRDefault="009A4E6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5169" w:rsidRPr="003C5D11" w:rsidRDefault="009A4E6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185169" w:rsidRPr="003C5D11" w:rsidRDefault="009A4E6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85169" w:rsidRPr="003C5D11" w:rsidRDefault="009A4E6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185169" w:rsidRPr="003C5D11" w:rsidRDefault="009A4E62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185169" w:rsidRPr="003C5D11" w:rsidRDefault="0018516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264" w:lineRule="auto"/>
        <w:ind w:left="120"/>
        <w:jc w:val="both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загадки, небольшие сказки, рассказы;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85169" w:rsidRPr="003C5D11" w:rsidRDefault="009A4E62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185169" w:rsidRPr="003C5D11" w:rsidRDefault="009A4E62" w:rsidP="00E51D98">
      <w:pPr>
        <w:spacing w:after="0" w:line="264" w:lineRule="auto"/>
        <w:ind w:left="120"/>
        <w:jc w:val="center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эпического;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</w:t>
      </w: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85169" w:rsidRPr="003C5D11" w:rsidRDefault="009A4E62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185169" w:rsidRPr="003C5D11" w:rsidRDefault="009A4E62">
      <w:pPr>
        <w:spacing w:after="0" w:line="264" w:lineRule="auto"/>
        <w:ind w:left="120"/>
        <w:jc w:val="both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t>​</w:t>
      </w:r>
    </w:p>
    <w:p w:rsidR="00185169" w:rsidRPr="003C5D11" w:rsidRDefault="00185169">
      <w:pPr>
        <w:rPr>
          <w:sz w:val="24"/>
          <w:szCs w:val="24"/>
        </w:rPr>
        <w:sectPr w:rsidR="00185169" w:rsidRPr="003C5D11">
          <w:pgSz w:w="11906" w:h="16383"/>
          <w:pgMar w:top="1134" w:right="850" w:bottom="1134" w:left="1701" w:header="720" w:footer="720" w:gutter="0"/>
          <w:cols w:space="720"/>
        </w:sectPr>
      </w:pPr>
    </w:p>
    <w:p w:rsidR="00185169" w:rsidRPr="003C5D11" w:rsidRDefault="009A4E62" w:rsidP="00E51D98">
      <w:pPr>
        <w:spacing w:after="0"/>
        <w:ind w:left="120"/>
        <w:jc w:val="center"/>
        <w:rPr>
          <w:sz w:val="24"/>
          <w:szCs w:val="24"/>
        </w:rPr>
      </w:pPr>
      <w:bookmarkStart w:id="55" w:name="block-13268300"/>
      <w:bookmarkEnd w:id="54"/>
      <w:r w:rsidRPr="003C5D11">
        <w:rPr>
          <w:rFonts w:ascii="Times New Roman" w:hAnsi="Times New Roman"/>
          <w:b/>
          <w:color w:val="000000"/>
          <w:sz w:val="24"/>
          <w:szCs w:val="24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185169" w:rsidRPr="003C5D1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О нашей Родине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О детях и дружбе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Мир сказок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О братьях наших меньших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</w:tr>
    </w:tbl>
    <w:p w:rsidR="00185169" w:rsidRPr="003C5D11" w:rsidRDefault="00185169">
      <w:pPr>
        <w:rPr>
          <w:sz w:val="24"/>
          <w:szCs w:val="24"/>
        </w:rPr>
        <w:sectPr w:rsidR="00185169" w:rsidRPr="003C5D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169" w:rsidRPr="003C5D11" w:rsidRDefault="009A4E62" w:rsidP="00E51D98">
      <w:pPr>
        <w:spacing w:after="0"/>
        <w:jc w:val="center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23"/>
      </w:tblGrid>
      <w:tr w:rsidR="00185169" w:rsidRPr="003C5D1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М. 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 Л. 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</w:tr>
    </w:tbl>
    <w:p w:rsidR="00185169" w:rsidRPr="003C5D11" w:rsidRDefault="00185169">
      <w:pPr>
        <w:rPr>
          <w:sz w:val="24"/>
          <w:szCs w:val="24"/>
          <w:lang w:val="ru-RU"/>
        </w:rPr>
        <w:sectPr w:rsidR="00185169" w:rsidRPr="003C5D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169" w:rsidRPr="003C5D11" w:rsidRDefault="009A4E62" w:rsidP="00C05884">
      <w:pPr>
        <w:spacing w:after="0"/>
        <w:ind w:left="120"/>
        <w:jc w:val="center"/>
        <w:rPr>
          <w:sz w:val="24"/>
          <w:szCs w:val="24"/>
        </w:rPr>
      </w:pPr>
      <w:bookmarkStart w:id="56" w:name="block-13268304"/>
      <w:bookmarkEnd w:id="55"/>
      <w:r w:rsidRPr="003C5D11">
        <w:rPr>
          <w:rFonts w:ascii="Times New Roman" w:hAnsi="Times New Roman"/>
          <w:b/>
          <w:color w:val="000000"/>
          <w:sz w:val="24"/>
          <w:szCs w:val="24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85169" w:rsidRPr="003C5D1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малых жанров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как жанр фольклора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особенностей народных песен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сказок разного вида (о животных, бытовые, волшебные).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примере русской народной сказки «У страха глаза велики»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волшебной сказке: присказки, повторы.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сказка «Снегурочка»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детскими книгами: «Произведения писателей о родной природе» Эстетическое восприятие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явлений осенней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Осень в произведениях А.С. Пушкина «Уж небо осенью дышало…», Г.А. Скребицкого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Тематическая проверочная работа по итогам раздела «Звуки и краски осенней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темы Родины в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Волшебный мир сказок. «У лукоморья дуб зелёный…»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Поучительный смысл «Сказки о рыбаке и рыбке» А.С. Пушкина.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сказках А.С. Пушкина, созданные 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прозаической и стихотворной басен И.А. Крылова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«Лебедь, Щука и Рак» и Л.Н.Толстого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Л.Н. Толстого для детей. "Котёнок"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Л. Н. Толстой "Филиппок"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русской народной песни «Коровушка»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героев-животных в фольклорных (народных) сказках.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Чукотская народная сказка «Хвост» и другие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литературных произведениях. На примере произведений К.Д.Ушинского и других на выбор.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В. В. Бианки "Музыкант".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Зимою…"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эпитет. Произведения по выбору, например, отрывки из романа «Евгений Онегин» А.С.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Жизнь животных зимой: научно-познавательные рассказы. Произведения по выбору, например, Г.А. Скребицкого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по ролям (инсценировка) сказки К.И. Чуковский "Федорино горе"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по выбору, например, С.В. Михалков "Мой щенок"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по выбору, например, А.Л. Барто "Верёвочка"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В. А. Осеева "Синие листья"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героев рассказов Н.Н. Носова «На горке» и «Заплатка».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Оценка поступков героя рассказа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понятия взаимопомощь в произведениях А.Л. Барто «Катя». Разные точки зрения на одно событие. Ю. И. Ермолаев "Два пирожных"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рассказа В. А. Осеева "Волшебное слово"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по выбору, например, В.А. Осеева "Хорошее"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Оценка взаимооотношений взрослых и детей на примере рассказа В. А. Осеевой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Осеева "Почему"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Старинные народные весенние праздники и обряды.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Заклички, веснянки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весеннего леса в рассказе Г.А. Скребицкого «Четыре художника».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Средства выразительности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Устное сочинение "Я рад весне"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по выбору, например, Г.А.Скребицкий «Весенняя песня»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стихотворений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образов одуванчика в произведениях О.И. Высотской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Образы пробуждающейся природы в живописи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музыки.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Нравственные семейные ценности в фольклорных (народных) сказках.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по выбору, например, А. Н. Плещеев "В бурю"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наших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Шутливое искажение действительности. На примере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произведения А. И. Введенского "Учёный Петя".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Д. И. Хармса "Врун"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Хитрец и глупец в фольклорных (народных) сказках. Произведения по выбору, например, норвежская сказка «Лис Миккель и медведь Бамсе»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Книга как источник необходимых знаний. На примере произведения Г.А. Ладонщиков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Выбор книг на основе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</w:tr>
    </w:tbl>
    <w:p w:rsidR="00185169" w:rsidRPr="003C5D11" w:rsidRDefault="00185169">
      <w:pPr>
        <w:rPr>
          <w:sz w:val="24"/>
          <w:szCs w:val="24"/>
        </w:rPr>
        <w:sectPr w:rsidR="00185169" w:rsidRPr="003C5D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169" w:rsidRPr="003C5D11" w:rsidRDefault="009A4E62" w:rsidP="00E51D98">
      <w:pPr>
        <w:spacing w:after="0"/>
        <w:ind w:left="120"/>
        <w:jc w:val="center"/>
        <w:rPr>
          <w:sz w:val="24"/>
          <w:szCs w:val="24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867"/>
        <w:gridCol w:w="1145"/>
        <w:gridCol w:w="1841"/>
        <w:gridCol w:w="1910"/>
        <w:gridCol w:w="1347"/>
        <w:gridCol w:w="3050"/>
      </w:tblGrid>
      <w:tr w:rsidR="00185169" w:rsidRPr="003C5D11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6952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былины «Ильины три поездочки»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Летопись «И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Сравнение фольклорных произведений разных народов: тема, герои, сюжет. Представление в сказке нравственных ценностей, быта и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культуры народов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7956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стихотворения «Няне»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литературной сказкой А.С.Пушкина «Сказка о мёртвой царевне и о семи богатырях»: сюжет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8284</w:t>
              </w:r>
            </w:hyperlink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8478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9418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9558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 о Кавказе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9710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стихотворения М.Ю. Лермонтова «Москва, Москва! …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Люблю тебя как сын…»: метафора как «свёрнутое» сравнение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983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повести как эпическом жанре. Знакомство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 отрывками из повести Л.Н.Толстого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»и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отрывков из повести Л. Толстого "Детство".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цитатного плана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Взаимоотношения со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сверстниками – тема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Авторские приёмы создания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художественного образа в стихотворении Е.А. Баратынского «Весна, весна!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Как воздух чист»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faec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произведения А.А. Прокофьева "Люблю берёзу русскую..."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стихотворения "Камыши"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Темы лирических произведений А.А. Блока.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стихотворения «Рождество»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Литературная сказка С.Т. Аксакова "Аленький цветочек"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(сюжет, композиция, герои)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сказке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юмористических произведений В.Ю.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Драгунского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08300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юмористического содержания: гипербола.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рассказа В.Ю. Драгунского «Главные реки»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fecba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реквизита для инсценивроания 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fede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Знакомство с детскими журналами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:«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Весёлые картинки», «Мурзилка» и другие.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весёлой истории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рассказа "Ёлка"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Знакомство с отрывками из повести Н.Г.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«Детство Тёмы» (отдельные главы): основные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события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Словесный портрет героя повести Н.Г.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«Детство Тёмы» (отдельнеы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Гарин-Михайловского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«Детство Тёмы»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стихотворения И.А. Бунина «Детство»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рассказа А.И. Куприна «Скворцы»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темы «Материнская любовь» в рассказе В.П. Астафьева «Капалуха» и стихотворении С.Есенина «Лебёдушка»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Авторское мастерство создания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образов героев-животных. На примере произведения Максима Горького "Воробьишка"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речи: озаглавливание частей. На примере произведения В. П. Астафьева «Стрижонок Скрип»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книги, прочитанной самостоятельно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5282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 родной земли в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стихотворении С.Д.Дрожжина «Родине»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песнями на тему Великой Отечественной войны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Книги о приключениях и фантастике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fded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басни как лиро-эпического жанра.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Басни стихотворные и прозаические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басен: темы и герои, особенности языка. На примере басен Крылов И.А. «Стрекоза и муравей», И.И. Хемницера «Стрекоза», Л.Н. Толстого «Стрекоза и муравьи»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 баснями И.А. Крылова.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Инсценирование их сюжета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9300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9300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сюжета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08986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Х. К. Андерсен "Русалочка"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09372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Описание героя в произведении Марк Твена «Том Сойер» (отдельные главы)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09502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Анализ отдельных эпизодов произведения Марк Твена «Том Сойер» (отдельные главы): средства создания комического.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отзыва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09674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Книги зарубежных писателей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097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348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Знакомство с современными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изданиями периодической печати. Золотой фонд детской литературы. В.Ю.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Драгунский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И.П.Токмакова и другие - авторы детских журналов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4 классе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185169" w:rsidRPr="00654004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C5D1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185169" w:rsidRPr="003C5D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185169" w:rsidRPr="003C5D11" w:rsidRDefault="009A4E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C5D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169" w:rsidRPr="003C5D11" w:rsidRDefault="00185169">
            <w:pPr>
              <w:rPr>
                <w:sz w:val="24"/>
                <w:szCs w:val="24"/>
              </w:rPr>
            </w:pPr>
          </w:p>
        </w:tc>
      </w:tr>
    </w:tbl>
    <w:p w:rsidR="00185169" w:rsidRPr="003C5D11" w:rsidRDefault="00185169">
      <w:pPr>
        <w:rPr>
          <w:sz w:val="24"/>
          <w:szCs w:val="24"/>
        </w:rPr>
        <w:sectPr w:rsidR="00185169" w:rsidRPr="003C5D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169" w:rsidRPr="003C5D11" w:rsidRDefault="009A4E62">
      <w:pPr>
        <w:spacing w:after="0"/>
        <w:ind w:left="120"/>
        <w:rPr>
          <w:sz w:val="24"/>
          <w:szCs w:val="24"/>
          <w:lang w:val="ru-RU"/>
        </w:rPr>
      </w:pPr>
      <w:bookmarkStart w:id="57" w:name="block-13268303"/>
      <w:bookmarkEnd w:id="56"/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85169" w:rsidRPr="003C5D11" w:rsidRDefault="009A4E62">
      <w:pPr>
        <w:spacing w:after="0" w:line="480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85169" w:rsidRPr="003C5D11" w:rsidRDefault="009A4E62">
      <w:pPr>
        <w:spacing w:after="0" w:line="480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185169" w:rsidRPr="003C5D11" w:rsidRDefault="009A4E62">
      <w:pPr>
        <w:spacing w:after="0" w:line="480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185169" w:rsidRPr="003C5D11" w:rsidRDefault="009A4E62">
      <w:pPr>
        <w:spacing w:after="0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85169" w:rsidRPr="003C5D11" w:rsidRDefault="009A4E62">
      <w:pPr>
        <w:spacing w:after="0" w:line="480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85169" w:rsidRPr="003C5D11" w:rsidRDefault="009A4E62">
      <w:pPr>
        <w:spacing w:after="0" w:line="480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185169" w:rsidRPr="003C5D11" w:rsidRDefault="00185169">
      <w:pPr>
        <w:spacing w:after="0"/>
        <w:ind w:left="120"/>
        <w:rPr>
          <w:sz w:val="24"/>
          <w:szCs w:val="24"/>
          <w:lang w:val="ru-RU"/>
        </w:rPr>
      </w:pPr>
    </w:p>
    <w:p w:rsidR="00185169" w:rsidRPr="003C5D11" w:rsidRDefault="009A4E62">
      <w:pPr>
        <w:spacing w:after="0" w:line="480" w:lineRule="auto"/>
        <w:ind w:left="120"/>
        <w:rPr>
          <w:sz w:val="24"/>
          <w:szCs w:val="24"/>
          <w:lang w:val="ru-RU"/>
        </w:rPr>
      </w:pPr>
      <w:r w:rsidRPr="003C5D1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85169" w:rsidRPr="003C5D11" w:rsidRDefault="009A4E62">
      <w:pPr>
        <w:spacing w:after="0" w:line="480" w:lineRule="auto"/>
        <w:ind w:left="120"/>
        <w:rPr>
          <w:sz w:val="24"/>
          <w:szCs w:val="24"/>
        </w:rPr>
      </w:pPr>
      <w:r w:rsidRPr="003C5D11">
        <w:rPr>
          <w:rFonts w:ascii="Times New Roman" w:hAnsi="Times New Roman"/>
          <w:color w:val="000000"/>
          <w:sz w:val="24"/>
          <w:szCs w:val="24"/>
        </w:rPr>
        <w:t>​</w:t>
      </w:r>
      <w:r w:rsidRPr="003C5D11">
        <w:rPr>
          <w:rFonts w:ascii="Times New Roman" w:hAnsi="Times New Roman"/>
          <w:color w:val="333333"/>
          <w:sz w:val="24"/>
          <w:szCs w:val="24"/>
        </w:rPr>
        <w:t>​‌‌</w:t>
      </w:r>
      <w:r w:rsidRPr="003C5D11">
        <w:rPr>
          <w:rFonts w:ascii="Times New Roman" w:hAnsi="Times New Roman"/>
          <w:color w:val="000000"/>
          <w:sz w:val="24"/>
          <w:szCs w:val="24"/>
        </w:rPr>
        <w:t>​</w:t>
      </w:r>
    </w:p>
    <w:p w:rsidR="00185169" w:rsidRPr="003C5D11" w:rsidRDefault="00185169">
      <w:pPr>
        <w:rPr>
          <w:sz w:val="24"/>
          <w:szCs w:val="24"/>
        </w:rPr>
        <w:sectPr w:rsidR="00185169" w:rsidRPr="003C5D11">
          <w:pgSz w:w="11906" w:h="16383"/>
          <w:pgMar w:top="1134" w:right="850" w:bottom="1134" w:left="1701" w:header="720" w:footer="720" w:gutter="0"/>
          <w:cols w:space="720"/>
        </w:sectPr>
      </w:pPr>
    </w:p>
    <w:bookmarkEnd w:id="57"/>
    <w:p w:rsidR="009A4E62" w:rsidRPr="003C5D11" w:rsidRDefault="009A4E62" w:rsidP="001D5A27">
      <w:pPr>
        <w:rPr>
          <w:sz w:val="24"/>
          <w:szCs w:val="24"/>
        </w:rPr>
      </w:pPr>
    </w:p>
    <w:sectPr w:rsidR="009A4E62" w:rsidRPr="003C5D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38A"/>
    <w:multiLevelType w:val="multilevel"/>
    <w:tmpl w:val="FEE68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F715F"/>
    <w:multiLevelType w:val="multilevel"/>
    <w:tmpl w:val="29784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42BCC"/>
    <w:multiLevelType w:val="multilevel"/>
    <w:tmpl w:val="DE667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14319"/>
    <w:multiLevelType w:val="multilevel"/>
    <w:tmpl w:val="BDD2B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756C82"/>
    <w:multiLevelType w:val="multilevel"/>
    <w:tmpl w:val="02F6E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1211F"/>
    <w:multiLevelType w:val="multilevel"/>
    <w:tmpl w:val="D3B0B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D6BE2"/>
    <w:multiLevelType w:val="multilevel"/>
    <w:tmpl w:val="2AB27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FE18D1"/>
    <w:multiLevelType w:val="multilevel"/>
    <w:tmpl w:val="8D28B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9D2C11"/>
    <w:multiLevelType w:val="multilevel"/>
    <w:tmpl w:val="7F6E0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C22453"/>
    <w:multiLevelType w:val="multilevel"/>
    <w:tmpl w:val="8E5CD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E80624"/>
    <w:multiLevelType w:val="multilevel"/>
    <w:tmpl w:val="85104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3D1162"/>
    <w:multiLevelType w:val="multilevel"/>
    <w:tmpl w:val="29924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C16F1A"/>
    <w:multiLevelType w:val="multilevel"/>
    <w:tmpl w:val="EBF6C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941B5C"/>
    <w:multiLevelType w:val="multilevel"/>
    <w:tmpl w:val="86F27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F023F"/>
    <w:multiLevelType w:val="multilevel"/>
    <w:tmpl w:val="8EE8E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53448D"/>
    <w:multiLevelType w:val="multilevel"/>
    <w:tmpl w:val="0A84C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BE5FED"/>
    <w:multiLevelType w:val="multilevel"/>
    <w:tmpl w:val="81CCD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1166D1"/>
    <w:multiLevelType w:val="multilevel"/>
    <w:tmpl w:val="4FAA9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0B7514"/>
    <w:multiLevelType w:val="multilevel"/>
    <w:tmpl w:val="AFC80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227A2B"/>
    <w:multiLevelType w:val="multilevel"/>
    <w:tmpl w:val="2BCCA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800808"/>
    <w:multiLevelType w:val="multilevel"/>
    <w:tmpl w:val="A3207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7F4A74"/>
    <w:multiLevelType w:val="multilevel"/>
    <w:tmpl w:val="307ED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F452A0"/>
    <w:multiLevelType w:val="multilevel"/>
    <w:tmpl w:val="0FF8E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59497A"/>
    <w:multiLevelType w:val="multilevel"/>
    <w:tmpl w:val="494EB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795734"/>
    <w:multiLevelType w:val="multilevel"/>
    <w:tmpl w:val="767E4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3C60C5"/>
    <w:multiLevelType w:val="multilevel"/>
    <w:tmpl w:val="5510B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723651"/>
    <w:multiLevelType w:val="multilevel"/>
    <w:tmpl w:val="11A2E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9736AC"/>
    <w:multiLevelType w:val="multilevel"/>
    <w:tmpl w:val="28A80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384475"/>
    <w:multiLevelType w:val="multilevel"/>
    <w:tmpl w:val="E0A6D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CB0B03"/>
    <w:multiLevelType w:val="multilevel"/>
    <w:tmpl w:val="55921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BA413E"/>
    <w:multiLevelType w:val="multilevel"/>
    <w:tmpl w:val="4000A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9D67F3"/>
    <w:multiLevelType w:val="multilevel"/>
    <w:tmpl w:val="4314A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E171A4"/>
    <w:multiLevelType w:val="multilevel"/>
    <w:tmpl w:val="E3FE2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087B27"/>
    <w:multiLevelType w:val="multilevel"/>
    <w:tmpl w:val="C7FA4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9D5160"/>
    <w:multiLevelType w:val="multilevel"/>
    <w:tmpl w:val="2B467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E720A9"/>
    <w:multiLevelType w:val="multilevel"/>
    <w:tmpl w:val="6BD0A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5B50B8"/>
    <w:multiLevelType w:val="multilevel"/>
    <w:tmpl w:val="C56EC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0"/>
  </w:num>
  <w:num w:numId="3">
    <w:abstractNumId w:val="19"/>
  </w:num>
  <w:num w:numId="4">
    <w:abstractNumId w:val="24"/>
  </w:num>
  <w:num w:numId="5">
    <w:abstractNumId w:val="15"/>
  </w:num>
  <w:num w:numId="6">
    <w:abstractNumId w:val="4"/>
  </w:num>
  <w:num w:numId="7">
    <w:abstractNumId w:val="23"/>
  </w:num>
  <w:num w:numId="8">
    <w:abstractNumId w:val="34"/>
  </w:num>
  <w:num w:numId="9">
    <w:abstractNumId w:val="1"/>
  </w:num>
  <w:num w:numId="10">
    <w:abstractNumId w:val="13"/>
  </w:num>
  <w:num w:numId="11">
    <w:abstractNumId w:val="21"/>
  </w:num>
  <w:num w:numId="12">
    <w:abstractNumId w:val="11"/>
  </w:num>
  <w:num w:numId="13">
    <w:abstractNumId w:val="8"/>
  </w:num>
  <w:num w:numId="14">
    <w:abstractNumId w:val="18"/>
  </w:num>
  <w:num w:numId="15">
    <w:abstractNumId w:val="28"/>
  </w:num>
  <w:num w:numId="16">
    <w:abstractNumId w:val="26"/>
  </w:num>
  <w:num w:numId="17">
    <w:abstractNumId w:val="12"/>
  </w:num>
  <w:num w:numId="18">
    <w:abstractNumId w:val="17"/>
  </w:num>
  <w:num w:numId="19">
    <w:abstractNumId w:val="14"/>
  </w:num>
  <w:num w:numId="20">
    <w:abstractNumId w:val="29"/>
  </w:num>
  <w:num w:numId="21">
    <w:abstractNumId w:val="33"/>
  </w:num>
  <w:num w:numId="22">
    <w:abstractNumId w:val="7"/>
  </w:num>
  <w:num w:numId="23">
    <w:abstractNumId w:val="36"/>
  </w:num>
  <w:num w:numId="24">
    <w:abstractNumId w:val="5"/>
  </w:num>
  <w:num w:numId="25">
    <w:abstractNumId w:val="25"/>
  </w:num>
  <w:num w:numId="26">
    <w:abstractNumId w:val="35"/>
  </w:num>
  <w:num w:numId="27">
    <w:abstractNumId w:val="32"/>
  </w:num>
  <w:num w:numId="28">
    <w:abstractNumId w:val="16"/>
  </w:num>
  <w:num w:numId="29">
    <w:abstractNumId w:val="0"/>
  </w:num>
  <w:num w:numId="30">
    <w:abstractNumId w:val="22"/>
  </w:num>
  <w:num w:numId="31">
    <w:abstractNumId w:val="30"/>
  </w:num>
  <w:num w:numId="32">
    <w:abstractNumId w:val="2"/>
  </w:num>
  <w:num w:numId="33">
    <w:abstractNumId w:val="6"/>
  </w:num>
  <w:num w:numId="34">
    <w:abstractNumId w:val="20"/>
  </w:num>
  <w:num w:numId="35">
    <w:abstractNumId w:val="31"/>
  </w:num>
  <w:num w:numId="36">
    <w:abstractNumId w:val="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5169"/>
    <w:rsid w:val="000B65A0"/>
    <w:rsid w:val="00185169"/>
    <w:rsid w:val="001D5A27"/>
    <w:rsid w:val="003701C1"/>
    <w:rsid w:val="003C5D11"/>
    <w:rsid w:val="003D666C"/>
    <w:rsid w:val="00654004"/>
    <w:rsid w:val="006B42A3"/>
    <w:rsid w:val="0086262D"/>
    <w:rsid w:val="009A4E62"/>
    <w:rsid w:val="00C05884"/>
    <w:rsid w:val="00E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D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D6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6e34" TargetMode="External"/><Relationship Id="rId117" Type="http://schemas.openxmlformats.org/officeDocument/2006/relationships/hyperlink" Target="https://m.edsoo.ru/f2a0c45a" TargetMode="External"/><Relationship Id="rId21" Type="http://schemas.openxmlformats.org/officeDocument/2006/relationships/hyperlink" Target="https://m.edsoo.ru/7f412cec" TargetMode="External"/><Relationship Id="rId42" Type="http://schemas.openxmlformats.org/officeDocument/2006/relationships/hyperlink" Target="https://m.edsoo.ru/f29f7cbc" TargetMode="External"/><Relationship Id="rId47" Type="http://schemas.openxmlformats.org/officeDocument/2006/relationships/hyperlink" Target="https://m.edsoo.ru/f29f86d0" TargetMode="External"/><Relationship Id="rId63" Type="http://schemas.openxmlformats.org/officeDocument/2006/relationships/hyperlink" Target="https://m.edsoo.ru/f29fdcc0" TargetMode="External"/><Relationship Id="rId68" Type="http://schemas.openxmlformats.org/officeDocument/2006/relationships/hyperlink" Target="https://m.edsoo.ru/f29f9ee0" TargetMode="External"/><Relationship Id="rId84" Type="http://schemas.openxmlformats.org/officeDocument/2006/relationships/hyperlink" Target="https://m.edsoo.ru/f2a08300" TargetMode="External"/><Relationship Id="rId89" Type="http://schemas.openxmlformats.org/officeDocument/2006/relationships/hyperlink" Target="https://m.edsoo.ru/f29fe7c4" TargetMode="External"/><Relationship Id="rId112" Type="http://schemas.openxmlformats.org/officeDocument/2006/relationships/hyperlink" Target="https://m.edsoo.ru/f29fce92" TargetMode="External"/><Relationship Id="rId133" Type="http://schemas.openxmlformats.org/officeDocument/2006/relationships/hyperlink" Target="https://m.edsoo.ru/f29f9300" TargetMode="External"/><Relationship Id="rId138" Type="http://schemas.openxmlformats.org/officeDocument/2006/relationships/hyperlink" Target="https://m.edsoo.ru/f2a09372" TargetMode="Externa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9fbf6a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6ace" TargetMode="External"/><Relationship Id="rId37" Type="http://schemas.openxmlformats.org/officeDocument/2006/relationships/hyperlink" Target="https://m.edsoo.ru/f2a0aa06" TargetMode="External"/><Relationship Id="rId53" Type="http://schemas.openxmlformats.org/officeDocument/2006/relationships/hyperlink" Target="https://m.edsoo.ru/f29fa66a" TargetMode="External"/><Relationship Id="rId58" Type="http://schemas.openxmlformats.org/officeDocument/2006/relationships/hyperlink" Target="https://m.edsoo.ru/f29fac6e" TargetMode="External"/><Relationship Id="rId74" Type="http://schemas.openxmlformats.org/officeDocument/2006/relationships/hyperlink" Target="https://m.edsoo.ru/f29fb420" TargetMode="External"/><Relationship Id="rId79" Type="http://schemas.openxmlformats.org/officeDocument/2006/relationships/hyperlink" Target="https://m.edsoo.ru/f2a0b1c2" TargetMode="External"/><Relationship Id="rId102" Type="http://schemas.openxmlformats.org/officeDocument/2006/relationships/hyperlink" Target="https://m.edsoo.ru/f29fc1b8" TargetMode="External"/><Relationship Id="rId123" Type="http://schemas.openxmlformats.org/officeDocument/2006/relationships/hyperlink" Target="https://m.edsoo.ru/f29f5c50" TargetMode="External"/><Relationship Id="rId128" Type="http://schemas.openxmlformats.org/officeDocument/2006/relationships/hyperlink" Target="https://m.edsoo.ru/f29fded2" TargetMode="External"/><Relationship Id="rId144" Type="http://schemas.openxmlformats.org/officeDocument/2006/relationships/hyperlink" Target="https://m.edsoo.ru/f2a0c8e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9fe8dc" TargetMode="External"/><Relationship Id="rId95" Type="http://schemas.openxmlformats.org/officeDocument/2006/relationships/hyperlink" Target="https://m.edsoo.ru/f29fbb28" TargetMode="External"/><Relationship Id="rId22" Type="http://schemas.openxmlformats.org/officeDocument/2006/relationships/hyperlink" Target="https://m.edsoo.ru/f29f67cc" TargetMode="External"/><Relationship Id="rId27" Type="http://schemas.openxmlformats.org/officeDocument/2006/relationships/hyperlink" Target="https://m.edsoo.ru/f29f6f38" TargetMode="External"/><Relationship Id="rId43" Type="http://schemas.openxmlformats.org/officeDocument/2006/relationships/hyperlink" Target="https://m.edsoo.ru/f29f8284" TargetMode="External"/><Relationship Id="rId48" Type="http://schemas.openxmlformats.org/officeDocument/2006/relationships/hyperlink" Target="https://m.edsoo.ru/f29f890a" TargetMode="External"/><Relationship Id="rId64" Type="http://schemas.openxmlformats.org/officeDocument/2006/relationships/hyperlink" Target="https://m.edsoo.ru/f2a0a6f0" TargetMode="External"/><Relationship Id="rId69" Type="http://schemas.openxmlformats.org/officeDocument/2006/relationships/hyperlink" Target="https://m.edsoo.ru/f29fa11a" TargetMode="External"/><Relationship Id="rId113" Type="http://schemas.openxmlformats.org/officeDocument/2006/relationships/hyperlink" Target="https://m.edsoo.ru/f29fd0f4" TargetMode="External"/><Relationship Id="rId118" Type="http://schemas.openxmlformats.org/officeDocument/2006/relationships/hyperlink" Target="https://m.edsoo.ru/f29f5282" TargetMode="External"/><Relationship Id="rId134" Type="http://schemas.openxmlformats.org/officeDocument/2006/relationships/hyperlink" Target="https://m.edsoo.ru/f29f9300" TargetMode="External"/><Relationship Id="rId139" Type="http://schemas.openxmlformats.org/officeDocument/2006/relationships/hyperlink" Target="https://m.edsoo.ru/f2a09502" TargetMode="External"/><Relationship Id="rId80" Type="http://schemas.openxmlformats.org/officeDocument/2006/relationships/hyperlink" Target="https://m.edsoo.ru/f29fef08" TargetMode="External"/><Relationship Id="rId85" Type="http://schemas.openxmlformats.org/officeDocument/2006/relationships/hyperlink" Target="https://m.edsoo.ru/f29fe25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25" Type="http://schemas.openxmlformats.org/officeDocument/2006/relationships/hyperlink" Target="https://m.edsoo.ru/f29f783e" TargetMode="External"/><Relationship Id="rId33" Type="http://schemas.openxmlformats.org/officeDocument/2006/relationships/hyperlink" Target="https://m.edsoo.ru/f29f6c04" TargetMode="External"/><Relationship Id="rId38" Type="http://schemas.openxmlformats.org/officeDocument/2006/relationships/hyperlink" Target="https://m.edsoo.ru/f2a0a36c" TargetMode="External"/><Relationship Id="rId46" Type="http://schemas.openxmlformats.org/officeDocument/2006/relationships/hyperlink" Target="https://m.edsoo.ru/f29f7e42" TargetMode="External"/><Relationship Id="rId59" Type="http://schemas.openxmlformats.org/officeDocument/2006/relationships/hyperlink" Target="https://m.edsoo.ru/f29fad7c" TargetMode="External"/><Relationship Id="rId67" Type="http://schemas.openxmlformats.org/officeDocument/2006/relationships/hyperlink" Target="https://m.edsoo.ru/f29fa002" TargetMode="External"/><Relationship Id="rId103" Type="http://schemas.openxmlformats.org/officeDocument/2006/relationships/hyperlink" Target="https://m.edsoo.ru/f2a09dd6" TargetMode="External"/><Relationship Id="rId108" Type="http://schemas.openxmlformats.org/officeDocument/2006/relationships/hyperlink" Target="https://m.edsoo.ru/f29fc0aa" TargetMode="External"/><Relationship Id="rId116" Type="http://schemas.openxmlformats.org/officeDocument/2006/relationships/hyperlink" Target="https://m.edsoo.ru/f2a0bee2" TargetMode="External"/><Relationship Id="rId124" Type="http://schemas.openxmlformats.org/officeDocument/2006/relationships/hyperlink" Target="https://m.edsoo.ru/f29f60a6" TargetMode="External"/><Relationship Id="rId129" Type="http://schemas.openxmlformats.org/officeDocument/2006/relationships/hyperlink" Target="https://m.edsoo.ru/f2a087e2" TargetMode="External"/><Relationship Id="rId137" Type="http://schemas.openxmlformats.org/officeDocument/2006/relationships/hyperlink" Target="https://m.edsoo.ru/f2a08cb0" TargetMode="External"/><Relationship Id="rId20" Type="http://schemas.openxmlformats.org/officeDocument/2006/relationships/hyperlink" Target="https://m.edsoo.ru/7f412cec" TargetMode="External"/><Relationship Id="rId41" Type="http://schemas.openxmlformats.org/officeDocument/2006/relationships/hyperlink" Target="https://m.edsoo.ru/f2a0a7f4" TargetMode="External"/><Relationship Id="rId54" Type="http://schemas.openxmlformats.org/officeDocument/2006/relationships/hyperlink" Target="https://m.edsoo.ru/f29fa7a0" TargetMode="External"/><Relationship Id="rId62" Type="http://schemas.openxmlformats.org/officeDocument/2006/relationships/hyperlink" Target="https://m.edsoo.ru/f29fdb80" TargetMode="External"/><Relationship Id="rId70" Type="http://schemas.openxmlformats.org/officeDocument/2006/relationships/hyperlink" Target="https://m.edsoo.ru/f29f9c42" TargetMode="External"/><Relationship Id="rId75" Type="http://schemas.openxmlformats.org/officeDocument/2006/relationships/hyperlink" Target="https://m.edsoo.ru/f29fb556" TargetMode="External"/><Relationship Id="rId83" Type="http://schemas.openxmlformats.org/officeDocument/2006/relationships/hyperlink" Target="https://m.edsoo.ru/f29fe36e" TargetMode="External"/><Relationship Id="rId88" Type="http://schemas.openxmlformats.org/officeDocument/2006/relationships/hyperlink" Target="https://m.edsoo.ru/f29fe9ea" TargetMode="External"/><Relationship Id="rId91" Type="http://schemas.openxmlformats.org/officeDocument/2006/relationships/hyperlink" Target="https://m.edsoo.ru/f29fede6" TargetMode="External"/><Relationship Id="rId96" Type="http://schemas.openxmlformats.org/officeDocument/2006/relationships/hyperlink" Target="https://m.edsoo.ru/f29fd43c" TargetMode="External"/><Relationship Id="rId111" Type="http://schemas.openxmlformats.org/officeDocument/2006/relationships/hyperlink" Target="https://m.edsoo.ru/f29fcd02" TargetMode="External"/><Relationship Id="rId132" Type="http://schemas.openxmlformats.org/officeDocument/2006/relationships/hyperlink" Target="https://m.edsoo.ru/f29f91d4" TargetMode="External"/><Relationship Id="rId140" Type="http://schemas.openxmlformats.org/officeDocument/2006/relationships/hyperlink" Target="https://m.edsoo.ru/f2a09674" TargetMode="External"/><Relationship Id="rId145" Type="http://schemas.openxmlformats.org/officeDocument/2006/relationships/hyperlink" Target="https://m.edsoo.ru/f2a0c9f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6952" TargetMode="External"/><Relationship Id="rId28" Type="http://schemas.openxmlformats.org/officeDocument/2006/relationships/hyperlink" Target="https://m.edsoo.ru/f29f70aa" TargetMode="External"/><Relationship Id="rId36" Type="http://schemas.openxmlformats.org/officeDocument/2006/relationships/hyperlink" Target="https://m.edsoo.ru/f2a0bdc0" TargetMode="External"/><Relationship Id="rId49" Type="http://schemas.openxmlformats.org/officeDocument/2006/relationships/hyperlink" Target="https://m.edsoo.ru/f29f9418" TargetMode="External"/><Relationship Id="rId57" Type="http://schemas.openxmlformats.org/officeDocument/2006/relationships/hyperlink" Target="https://m.edsoo.ru/f29fab56" TargetMode="External"/><Relationship Id="rId106" Type="http://schemas.openxmlformats.org/officeDocument/2006/relationships/hyperlink" Target="https://m.edsoo.ru/f2a0c234" TargetMode="External"/><Relationship Id="rId114" Type="http://schemas.openxmlformats.org/officeDocument/2006/relationships/hyperlink" Target="https://m.edsoo.ru/f29fc30c" TargetMode="External"/><Relationship Id="rId119" Type="http://schemas.openxmlformats.org/officeDocument/2006/relationships/hyperlink" Target="https://m.edsoo.ru/f29f539a" TargetMode="External"/><Relationship Id="rId127" Type="http://schemas.openxmlformats.org/officeDocument/2006/relationships/hyperlink" Target="https://m.edsoo.ru/f29f5d7c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76cc" TargetMode="External"/><Relationship Id="rId44" Type="http://schemas.openxmlformats.org/officeDocument/2006/relationships/hyperlink" Target="https://m.edsoo.ru/f29f85c2" TargetMode="External"/><Relationship Id="rId52" Type="http://schemas.openxmlformats.org/officeDocument/2006/relationships/hyperlink" Target="https://m.edsoo.ru/f29f983c" TargetMode="External"/><Relationship Id="rId60" Type="http://schemas.openxmlformats.org/officeDocument/2006/relationships/hyperlink" Target="https://m.edsoo.ru/f2a0a5e2" TargetMode="External"/><Relationship Id="rId65" Type="http://schemas.openxmlformats.org/officeDocument/2006/relationships/hyperlink" Target="https://m.edsoo.ru/f29f9b34" TargetMode="External"/><Relationship Id="rId73" Type="http://schemas.openxmlformats.org/officeDocument/2006/relationships/hyperlink" Target="https://m.edsoo.ru/f29fb682" TargetMode="External"/><Relationship Id="rId78" Type="http://schemas.openxmlformats.org/officeDocument/2006/relationships/hyperlink" Target="https://m.edsoo.ru/f2a0afd8" TargetMode="External"/><Relationship Id="rId81" Type="http://schemas.openxmlformats.org/officeDocument/2006/relationships/hyperlink" Target="https://m.edsoo.ru/f29ff336" TargetMode="External"/><Relationship Id="rId86" Type="http://schemas.openxmlformats.org/officeDocument/2006/relationships/hyperlink" Target="https://m.edsoo.ru/f29fecba" TargetMode="External"/><Relationship Id="rId94" Type="http://schemas.openxmlformats.org/officeDocument/2006/relationships/hyperlink" Target="https://m.edsoo.ru/f29fba1a" TargetMode="External"/><Relationship Id="rId99" Type="http://schemas.openxmlformats.org/officeDocument/2006/relationships/hyperlink" Target="https://m.edsoo.ru/f29fd31a" TargetMode="External"/><Relationship Id="rId101" Type="http://schemas.openxmlformats.org/officeDocument/2006/relationships/hyperlink" Target="https://m.edsoo.ru/f2a0a4b6" TargetMode="External"/><Relationship Id="rId122" Type="http://schemas.openxmlformats.org/officeDocument/2006/relationships/hyperlink" Target="https://m.edsoo.ru/f29f56ec" TargetMode="External"/><Relationship Id="rId130" Type="http://schemas.openxmlformats.org/officeDocument/2006/relationships/hyperlink" Target="https://m.edsoo.ru/f29f8eb4" TargetMode="External"/><Relationship Id="rId135" Type="http://schemas.openxmlformats.org/officeDocument/2006/relationships/hyperlink" Target="https://m.edsoo.ru/f2a08986" TargetMode="External"/><Relationship Id="rId143" Type="http://schemas.openxmlformats.org/officeDocument/2006/relationships/hyperlink" Target="https://m.edsoo.ru/f2a0c7c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7a78" TargetMode="External"/><Relationship Id="rId109" Type="http://schemas.openxmlformats.org/officeDocument/2006/relationships/hyperlink" Target="https://m.edsoo.ru/f29fc5f0" TargetMode="External"/><Relationship Id="rId34" Type="http://schemas.openxmlformats.org/officeDocument/2006/relationships/hyperlink" Target="https://m.edsoo.ru/f29f7956" TargetMode="External"/><Relationship Id="rId50" Type="http://schemas.openxmlformats.org/officeDocument/2006/relationships/hyperlink" Target="https://m.edsoo.ru/f29f9558" TargetMode="External"/><Relationship Id="rId55" Type="http://schemas.openxmlformats.org/officeDocument/2006/relationships/hyperlink" Target="https://m.edsoo.ru/f29fa8ae" TargetMode="External"/><Relationship Id="rId76" Type="http://schemas.openxmlformats.org/officeDocument/2006/relationships/hyperlink" Target="https://m.edsoo.ru/f29fb7e0" TargetMode="External"/><Relationship Id="rId97" Type="http://schemas.openxmlformats.org/officeDocument/2006/relationships/hyperlink" Target="https://m.edsoo.ru/f29fe6ac" TargetMode="External"/><Relationship Id="rId104" Type="http://schemas.openxmlformats.org/officeDocument/2006/relationships/hyperlink" Target="https://m.edsoo.ru/f29fe12a" TargetMode="External"/><Relationship Id="rId120" Type="http://schemas.openxmlformats.org/officeDocument/2006/relationships/hyperlink" Target="https://m.edsoo.ru/f29f54c6" TargetMode="External"/><Relationship Id="rId125" Type="http://schemas.openxmlformats.org/officeDocument/2006/relationships/hyperlink" Target="https://m.edsoo.ru/f29f61c8" TargetMode="External"/><Relationship Id="rId141" Type="http://schemas.openxmlformats.org/officeDocument/2006/relationships/hyperlink" Target="https://m.edsoo.ru/f2a097d2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9d82" TargetMode="External"/><Relationship Id="rId92" Type="http://schemas.openxmlformats.org/officeDocument/2006/relationships/hyperlink" Target="https://m.edsoo.ru/f2a0b9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5afc" TargetMode="External"/><Relationship Id="rId24" Type="http://schemas.openxmlformats.org/officeDocument/2006/relationships/hyperlink" Target="https://m.edsoo.ru/f29f6d1c" TargetMode="External"/><Relationship Id="rId40" Type="http://schemas.openxmlformats.org/officeDocument/2006/relationships/hyperlink" Target="https://m.edsoo.ru/f29f7ba4" TargetMode="External"/><Relationship Id="rId45" Type="http://schemas.openxmlformats.org/officeDocument/2006/relationships/hyperlink" Target="https://m.edsoo.ru/f29f8478" TargetMode="External"/><Relationship Id="rId66" Type="http://schemas.openxmlformats.org/officeDocument/2006/relationships/hyperlink" Target="https://m.edsoo.ru/f29fa21e" TargetMode="External"/><Relationship Id="rId87" Type="http://schemas.openxmlformats.org/officeDocument/2006/relationships/hyperlink" Target="https://m.edsoo.ru/f29feb52" TargetMode="External"/><Relationship Id="rId110" Type="http://schemas.openxmlformats.org/officeDocument/2006/relationships/hyperlink" Target="https://m.edsoo.ru/f29fc7bc" TargetMode="External"/><Relationship Id="rId115" Type="http://schemas.openxmlformats.org/officeDocument/2006/relationships/hyperlink" Target="https://m.edsoo.ru/f29fc4c4" TargetMode="External"/><Relationship Id="rId131" Type="http://schemas.openxmlformats.org/officeDocument/2006/relationships/hyperlink" Target="https://m.edsoo.ru/f29f8ff4" TargetMode="External"/><Relationship Id="rId136" Type="http://schemas.openxmlformats.org/officeDocument/2006/relationships/hyperlink" Target="https://m.edsoo.ru/f2a08b2a" TargetMode="External"/><Relationship Id="rId61" Type="http://schemas.openxmlformats.org/officeDocument/2006/relationships/hyperlink" Target="https://m.edsoo.ru/f29fd662" TargetMode="External"/><Relationship Id="rId82" Type="http://schemas.openxmlformats.org/officeDocument/2006/relationships/hyperlink" Target="https://m.edsoo.ru/f29ff44e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62e0" TargetMode="External"/><Relationship Id="rId35" Type="http://schemas.openxmlformats.org/officeDocument/2006/relationships/hyperlink" Target="https://m.edsoo.ru/f29f6ace" TargetMode="External"/><Relationship Id="rId56" Type="http://schemas.openxmlformats.org/officeDocument/2006/relationships/hyperlink" Target="https://m.edsoo.ru/f29faa20" TargetMode="External"/><Relationship Id="rId77" Type="http://schemas.openxmlformats.org/officeDocument/2006/relationships/hyperlink" Target="https://m.edsoo.ru/f29fb8f8" TargetMode="External"/><Relationship Id="rId100" Type="http://schemas.openxmlformats.org/officeDocument/2006/relationships/hyperlink" Target="https://m.edsoo.ru/f29fd554" TargetMode="External"/><Relationship Id="rId105" Type="http://schemas.openxmlformats.org/officeDocument/2006/relationships/hyperlink" Target="https://m.edsoo.ru/f2a0c34c" TargetMode="External"/><Relationship Id="rId126" Type="http://schemas.openxmlformats.org/officeDocument/2006/relationships/hyperlink" Target="https://m.edsoo.ru/f29f5e94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9710" TargetMode="External"/><Relationship Id="rId72" Type="http://schemas.openxmlformats.org/officeDocument/2006/relationships/hyperlink" Target="https://m.edsoo.ru/f29faec6" TargetMode="External"/><Relationship Id="rId93" Type="http://schemas.openxmlformats.org/officeDocument/2006/relationships/hyperlink" Target="https://m.edsoo.ru/f29ff214" TargetMode="External"/><Relationship Id="rId98" Type="http://schemas.openxmlformats.org/officeDocument/2006/relationships/hyperlink" Target="https://m.edsoo.ru/f29fd216" TargetMode="External"/><Relationship Id="rId121" Type="http://schemas.openxmlformats.org/officeDocument/2006/relationships/hyperlink" Target="https://m.edsoo.ru/f29f55de" TargetMode="External"/><Relationship Id="rId142" Type="http://schemas.openxmlformats.org/officeDocument/2006/relationships/hyperlink" Target="https://m.edsoo.ru/f2a0b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60</Pages>
  <Words>13369</Words>
  <Characters>76204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2023-10-19T07:36:00Z</cp:lastPrinted>
  <dcterms:created xsi:type="dcterms:W3CDTF">2023-09-02T16:09:00Z</dcterms:created>
  <dcterms:modified xsi:type="dcterms:W3CDTF">2023-10-19T07:44:00Z</dcterms:modified>
</cp:coreProperties>
</file>